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47D4" w14:textId="77777777" w:rsidR="004C5962" w:rsidRPr="009C5520" w:rsidRDefault="004C5962" w:rsidP="004C5962">
      <w:pPr>
        <w:pStyle w:val="a7"/>
        <w:widowControl/>
        <w:spacing w:line="360" w:lineRule="auto"/>
        <w:jc w:val="center"/>
        <w:rPr>
          <w:rFonts w:asciiTheme="minorEastAsia" w:hAnsiTheme="minorEastAsia"/>
          <w:b/>
          <w:spacing w:val="5"/>
          <w:sz w:val="28"/>
          <w:szCs w:val="28"/>
          <w:u w:val="single"/>
        </w:rPr>
      </w:pPr>
      <w:r w:rsidRPr="009C5520">
        <w:rPr>
          <w:rFonts w:asciiTheme="minorEastAsia" w:hAnsiTheme="minorEastAsia" w:hint="eastAsia"/>
          <w:b/>
          <w:spacing w:val="5"/>
          <w:sz w:val="28"/>
          <w:szCs w:val="28"/>
          <w:u w:val="single"/>
        </w:rPr>
        <w:t>令和２年度「マルシェ・ひらかた</w:t>
      </w:r>
      <w:r w:rsidR="00AE1EF4" w:rsidRPr="009C5520">
        <w:rPr>
          <w:rFonts w:asciiTheme="minorEastAsia" w:hAnsiTheme="minorEastAsia" w:hint="eastAsia"/>
          <w:b/>
          <w:spacing w:val="5"/>
          <w:sz w:val="28"/>
          <w:szCs w:val="28"/>
          <w:u w:val="single"/>
        </w:rPr>
        <w:t>」参加意向調査票</w:t>
      </w:r>
    </w:p>
    <w:p w14:paraId="4ECB7EC2" w14:textId="77777777" w:rsidR="008134DF" w:rsidRDefault="008134DF" w:rsidP="004C5962">
      <w:pPr>
        <w:pStyle w:val="a7"/>
        <w:widowControl/>
        <w:spacing w:line="360" w:lineRule="auto"/>
        <w:jc w:val="center"/>
        <w:rPr>
          <w:rFonts w:asciiTheme="minorEastAsia" w:hAnsiTheme="minorEastAsia"/>
          <w:b/>
          <w:spacing w:val="5"/>
          <w:sz w:val="16"/>
          <w:szCs w:val="28"/>
        </w:rPr>
      </w:pPr>
    </w:p>
    <w:p w14:paraId="6FCAC425" w14:textId="77777777" w:rsidR="00631A77" w:rsidRDefault="00685B60" w:rsidP="0035600B">
      <w:pPr>
        <w:pStyle w:val="a7"/>
        <w:widowControl/>
        <w:spacing w:line="360" w:lineRule="auto"/>
        <w:ind w:firstLineChars="100" w:firstLine="221"/>
        <w:jc w:val="left"/>
        <w:rPr>
          <w:rFonts w:asciiTheme="minorEastAsia" w:hAnsiTheme="minorEastAsia"/>
          <w:b/>
          <w:spacing w:val="5"/>
          <w:szCs w:val="28"/>
        </w:rPr>
      </w:pPr>
      <w:r>
        <w:rPr>
          <w:rFonts w:asciiTheme="minorEastAsia" w:hAnsiTheme="minorEastAsia" w:hint="eastAsia"/>
          <w:b/>
          <w:spacing w:val="5"/>
          <w:szCs w:val="28"/>
        </w:rPr>
        <w:t>●開催となった場合</w:t>
      </w:r>
      <w:r w:rsidR="004352F3">
        <w:rPr>
          <w:rFonts w:asciiTheme="minorEastAsia" w:hAnsiTheme="minorEastAsia" w:hint="eastAsia"/>
          <w:b/>
          <w:spacing w:val="5"/>
          <w:szCs w:val="28"/>
        </w:rPr>
        <w:t>に想定される</w:t>
      </w:r>
      <w:r>
        <w:rPr>
          <w:rFonts w:asciiTheme="minorEastAsia" w:hAnsiTheme="minorEastAsia" w:hint="eastAsia"/>
          <w:b/>
          <w:spacing w:val="5"/>
          <w:szCs w:val="28"/>
        </w:rPr>
        <w:t>事業者様への影響について（負担やリスクなど）</w:t>
      </w:r>
    </w:p>
    <w:p w14:paraId="50D3C051" w14:textId="77777777" w:rsidR="0035600B" w:rsidRDefault="00631A77" w:rsidP="00685B60">
      <w:pPr>
        <w:pStyle w:val="a7"/>
        <w:widowControl/>
        <w:ind w:firstLineChars="200" w:firstLine="442"/>
        <w:jc w:val="left"/>
        <w:rPr>
          <w:rFonts w:asciiTheme="minorEastAsia" w:hAnsiTheme="minorEastAsia"/>
          <w:b/>
          <w:spacing w:val="5"/>
          <w:szCs w:val="28"/>
        </w:rPr>
      </w:pPr>
      <w:r>
        <w:rPr>
          <w:rFonts w:asciiTheme="minorEastAsia" w:hAnsiTheme="minorEastAsia" w:hint="eastAsia"/>
          <w:b/>
          <w:spacing w:val="5"/>
          <w:szCs w:val="28"/>
        </w:rPr>
        <w:t>○</w:t>
      </w:r>
      <w:r w:rsidR="0035600B" w:rsidRPr="0035600B">
        <w:rPr>
          <w:rFonts w:asciiTheme="minorEastAsia" w:hAnsiTheme="minorEastAsia" w:hint="eastAsia"/>
          <w:b/>
          <w:spacing w:val="5"/>
          <w:szCs w:val="28"/>
        </w:rPr>
        <w:t>新型コロナウイルス感染防止対策</w:t>
      </w:r>
      <w:r>
        <w:rPr>
          <w:rFonts w:asciiTheme="minorEastAsia" w:hAnsiTheme="minorEastAsia" w:hint="eastAsia"/>
          <w:b/>
          <w:spacing w:val="5"/>
          <w:szCs w:val="28"/>
        </w:rPr>
        <w:t>の実施・協力【負担】</w:t>
      </w:r>
    </w:p>
    <w:p w14:paraId="6685CD73" w14:textId="77777777" w:rsidR="00685B60" w:rsidRPr="00685B60" w:rsidRDefault="00685B60" w:rsidP="00685B60">
      <w:pPr>
        <w:pStyle w:val="a7"/>
        <w:widowControl/>
        <w:ind w:firstLineChars="200" w:firstLine="442"/>
        <w:jc w:val="left"/>
        <w:rPr>
          <w:rFonts w:asciiTheme="minorEastAsia" w:hAnsiTheme="minorEastAsia"/>
          <w:spacing w:val="5"/>
          <w:szCs w:val="28"/>
        </w:rPr>
      </w:pPr>
      <w:r>
        <w:rPr>
          <w:rFonts w:asciiTheme="minorEastAsia" w:hAnsiTheme="minorEastAsia" w:hint="eastAsia"/>
          <w:b/>
          <w:spacing w:val="5"/>
          <w:szCs w:val="28"/>
        </w:rPr>
        <w:t xml:space="preserve">　</w:t>
      </w:r>
      <w:r w:rsidRPr="00685B60">
        <w:rPr>
          <w:rFonts w:asciiTheme="minorEastAsia" w:hAnsiTheme="minorEastAsia" w:hint="eastAsia"/>
          <w:spacing w:val="5"/>
          <w:szCs w:val="28"/>
        </w:rPr>
        <w:t>以下の対策について、一部事業者様でのご</w:t>
      </w:r>
      <w:r>
        <w:rPr>
          <w:rFonts w:asciiTheme="minorEastAsia" w:hAnsiTheme="minorEastAsia" w:hint="eastAsia"/>
          <w:spacing w:val="5"/>
          <w:szCs w:val="28"/>
        </w:rPr>
        <w:t>用意や</w:t>
      </w:r>
      <w:r w:rsidRPr="00685B60">
        <w:rPr>
          <w:rFonts w:asciiTheme="minorEastAsia" w:hAnsiTheme="minorEastAsia" w:hint="eastAsia"/>
          <w:spacing w:val="5"/>
          <w:szCs w:val="28"/>
        </w:rPr>
        <w:t>ご協力をお願いする場合があります。</w:t>
      </w:r>
    </w:p>
    <w:p w14:paraId="36278F71" w14:textId="77777777" w:rsidR="0035600B" w:rsidRPr="008134DF" w:rsidRDefault="00685B60" w:rsidP="00685B60">
      <w:pPr>
        <w:ind w:leftChars="100" w:left="210" w:firstLineChars="200" w:firstLine="422"/>
        <w:rPr>
          <w:rFonts w:asciiTheme="minorEastAsia" w:hAnsiTheme="minorEastAsia"/>
          <w:spacing w:val="5"/>
          <w:szCs w:val="21"/>
        </w:rPr>
      </w:pPr>
      <w:r>
        <w:rPr>
          <w:rFonts w:asciiTheme="minorEastAsia" w:hAnsiTheme="minorEastAsia" w:hint="eastAsia"/>
          <w:b/>
          <w:noProof/>
          <w:spacing w:val="5"/>
          <w:szCs w:val="28"/>
        </w:rPr>
        <mc:AlternateContent>
          <mc:Choice Requires="wps">
            <w:drawing>
              <wp:anchor distT="0" distB="0" distL="114300" distR="114300" simplePos="0" relativeHeight="251662336" behindDoc="0" locked="0" layoutInCell="1" allowOverlap="1" wp14:anchorId="67C10763" wp14:editId="734542AB">
                <wp:simplePos x="0" y="0"/>
                <wp:positionH relativeFrom="column">
                  <wp:posOffset>409575</wp:posOffset>
                </wp:positionH>
                <wp:positionV relativeFrom="paragraph">
                  <wp:posOffset>13335</wp:posOffset>
                </wp:positionV>
                <wp:extent cx="66675" cy="8096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66675" cy="809625"/>
                        </a:xfrm>
                        <a:prstGeom prst="leftBracket">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D4DD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2.25pt;margin-top:1.05pt;width:5.25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" adj="148" strokecolor="black [3213]"/>
            </w:pict>
          </mc:Fallback>
        </mc:AlternateContent>
      </w:r>
      <w:r w:rsidR="0035600B" w:rsidRPr="008134DF">
        <w:rPr>
          <w:rFonts w:asciiTheme="minorEastAsia" w:hAnsiTheme="minorEastAsia" w:hint="eastAsia"/>
          <w:spacing w:val="5"/>
          <w:szCs w:val="21"/>
        </w:rPr>
        <w:t>・３密回避（対人距離の確保・入場制限・飲食スペースの縮小もしくは廃止など）</w:t>
      </w:r>
    </w:p>
    <w:p w14:paraId="26B6B3A6" w14:textId="77777777" w:rsidR="0035600B" w:rsidRPr="008134DF" w:rsidRDefault="0035600B" w:rsidP="00685B60">
      <w:pPr>
        <w:ind w:firstLineChars="300" w:firstLine="660"/>
        <w:rPr>
          <w:rFonts w:asciiTheme="minorEastAsia" w:hAnsiTheme="minorEastAsia"/>
          <w:spacing w:val="5"/>
          <w:szCs w:val="21"/>
        </w:rPr>
      </w:pPr>
      <w:r w:rsidRPr="008134DF">
        <w:rPr>
          <w:rFonts w:asciiTheme="minorEastAsia" w:hAnsiTheme="minorEastAsia" w:hint="eastAsia"/>
          <w:spacing w:val="5"/>
          <w:szCs w:val="21"/>
        </w:rPr>
        <w:t>・マスクの着用</w:t>
      </w:r>
    </w:p>
    <w:p w14:paraId="4A16B9BA" w14:textId="77777777" w:rsidR="0035600B" w:rsidRPr="008134DF" w:rsidRDefault="0035600B" w:rsidP="00685B60">
      <w:pPr>
        <w:ind w:firstLineChars="300" w:firstLine="660"/>
        <w:rPr>
          <w:rFonts w:asciiTheme="minorEastAsia" w:hAnsiTheme="minorEastAsia"/>
          <w:spacing w:val="5"/>
          <w:szCs w:val="21"/>
        </w:rPr>
      </w:pPr>
      <w:r w:rsidRPr="008134DF">
        <w:rPr>
          <w:rFonts w:asciiTheme="minorEastAsia" w:hAnsiTheme="minorEastAsia" w:hint="eastAsia"/>
          <w:spacing w:val="5"/>
          <w:szCs w:val="21"/>
        </w:rPr>
        <w:t>・「大阪コロナ追跡システム」のＱＲコード掲示</w:t>
      </w:r>
    </w:p>
    <w:p w14:paraId="64DFE6EA" w14:textId="77777777" w:rsidR="0035600B" w:rsidRPr="008134DF" w:rsidRDefault="0035600B" w:rsidP="00685B60">
      <w:pPr>
        <w:ind w:firstLineChars="300" w:firstLine="660"/>
        <w:rPr>
          <w:rFonts w:asciiTheme="minorEastAsia" w:hAnsiTheme="minorEastAsia"/>
          <w:spacing w:val="5"/>
          <w:szCs w:val="21"/>
        </w:rPr>
      </w:pPr>
      <w:r w:rsidRPr="008134DF">
        <w:rPr>
          <w:rFonts w:asciiTheme="minorEastAsia" w:hAnsiTheme="minorEastAsia" w:hint="eastAsia"/>
          <w:spacing w:val="5"/>
          <w:szCs w:val="21"/>
        </w:rPr>
        <w:t>・人と人との対面場所におけるアクリル板・透明ビニールカーテン等による遮蔽</w:t>
      </w:r>
    </w:p>
    <w:p w14:paraId="7CAA90BF" w14:textId="77777777" w:rsidR="0035600B" w:rsidRDefault="0035600B" w:rsidP="0035600B">
      <w:pPr>
        <w:ind w:firstLineChars="300" w:firstLine="660"/>
        <w:rPr>
          <w:rFonts w:asciiTheme="minorEastAsia" w:hAnsiTheme="minorEastAsia"/>
          <w:spacing w:val="5"/>
          <w:szCs w:val="21"/>
        </w:rPr>
      </w:pPr>
      <w:r w:rsidRPr="008134DF">
        <w:rPr>
          <w:rFonts w:asciiTheme="minorEastAsia" w:hAnsiTheme="minorEastAsia" w:hint="eastAsia"/>
          <w:spacing w:val="5"/>
          <w:szCs w:val="21"/>
        </w:rPr>
        <w:t>・共有物品の定期的な消毒</w:t>
      </w:r>
      <w:r>
        <w:rPr>
          <w:rFonts w:asciiTheme="minorEastAsia" w:hAnsiTheme="minorEastAsia" w:hint="eastAsia"/>
          <w:spacing w:val="5"/>
          <w:szCs w:val="21"/>
        </w:rPr>
        <w:t>、手指消毒液の設置</w:t>
      </w:r>
      <w:r w:rsidRPr="008134DF">
        <w:rPr>
          <w:rFonts w:asciiTheme="minorEastAsia" w:hAnsiTheme="minorEastAsia" w:hint="eastAsia"/>
          <w:spacing w:val="5"/>
          <w:szCs w:val="21"/>
        </w:rPr>
        <w:t xml:space="preserve">　　　　　　　　　　　　　　など</w:t>
      </w:r>
    </w:p>
    <w:p w14:paraId="367FE540" w14:textId="77777777" w:rsidR="00631A77" w:rsidRPr="00631A77" w:rsidRDefault="00631A77" w:rsidP="00631A77">
      <w:pPr>
        <w:rPr>
          <w:rFonts w:asciiTheme="minorEastAsia" w:hAnsiTheme="minorEastAsia"/>
          <w:b/>
          <w:spacing w:val="5"/>
          <w:szCs w:val="21"/>
        </w:rPr>
      </w:pPr>
      <w:r>
        <w:rPr>
          <w:rFonts w:asciiTheme="minorEastAsia" w:hAnsiTheme="minorEastAsia" w:hint="eastAsia"/>
          <w:spacing w:val="5"/>
          <w:szCs w:val="21"/>
        </w:rPr>
        <w:t xml:space="preserve">　　</w:t>
      </w:r>
      <w:r w:rsidRPr="00631A77">
        <w:rPr>
          <w:rFonts w:asciiTheme="minorEastAsia" w:hAnsiTheme="minorEastAsia" w:hint="eastAsia"/>
          <w:b/>
          <w:spacing w:val="5"/>
          <w:szCs w:val="21"/>
        </w:rPr>
        <w:t>○例年と比較した</w:t>
      </w:r>
      <w:r>
        <w:rPr>
          <w:rFonts w:asciiTheme="minorEastAsia" w:hAnsiTheme="minorEastAsia" w:hint="eastAsia"/>
          <w:b/>
          <w:spacing w:val="5"/>
          <w:szCs w:val="21"/>
        </w:rPr>
        <w:t>集客（</w:t>
      </w:r>
      <w:r w:rsidRPr="00631A77">
        <w:rPr>
          <w:rFonts w:asciiTheme="minorEastAsia" w:hAnsiTheme="minorEastAsia" w:hint="eastAsia"/>
          <w:b/>
          <w:spacing w:val="5"/>
          <w:szCs w:val="21"/>
        </w:rPr>
        <w:t>来場者</w:t>
      </w:r>
      <w:r>
        <w:rPr>
          <w:rFonts w:asciiTheme="minorEastAsia" w:hAnsiTheme="minorEastAsia" w:hint="eastAsia"/>
          <w:b/>
          <w:spacing w:val="5"/>
          <w:szCs w:val="21"/>
        </w:rPr>
        <w:t>数）</w:t>
      </w:r>
      <w:r w:rsidRPr="00631A77">
        <w:rPr>
          <w:rFonts w:asciiTheme="minorEastAsia" w:hAnsiTheme="minorEastAsia" w:hint="eastAsia"/>
          <w:b/>
          <w:spacing w:val="5"/>
          <w:szCs w:val="21"/>
        </w:rPr>
        <w:t>の減少</w:t>
      </w:r>
      <w:r>
        <w:rPr>
          <w:rFonts w:asciiTheme="minorEastAsia" w:hAnsiTheme="minorEastAsia" w:hint="eastAsia"/>
          <w:b/>
          <w:spacing w:val="5"/>
          <w:szCs w:val="21"/>
        </w:rPr>
        <w:t>【リスク】</w:t>
      </w:r>
    </w:p>
    <w:p w14:paraId="638A9773" w14:textId="77777777" w:rsidR="00631A77" w:rsidRPr="00631A77" w:rsidRDefault="00631A77" w:rsidP="00631A77">
      <w:pPr>
        <w:rPr>
          <w:rFonts w:asciiTheme="minorEastAsia" w:hAnsiTheme="minorEastAsia"/>
          <w:b/>
          <w:spacing w:val="5"/>
          <w:szCs w:val="21"/>
        </w:rPr>
      </w:pPr>
      <w:r>
        <w:rPr>
          <w:rFonts w:asciiTheme="minorEastAsia" w:hAnsiTheme="minorEastAsia" w:hint="eastAsia"/>
          <w:spacing w:val="5"/>
          <w:szCs w:val="21"/>
        </w:rPr>
        <w:t xml:space="preserve">　　</w:t>
      </w:r>
      <w:r w:rsidRPr="00631A77">
        <w:rPr>
          <w:rFonts w:asciiTheme="minorEastAsia" w:hAnsiTheme="minorEastAsia" w:hint="eastAsia"/>
          <w:b/>
          <w:spacing w:val="5"/>
          <w:szCs w:val="21"/>
        </w:rPr>
        <w:t>○新型コロナウイルスの</w:t>
      </w:r>
      <w:r w:rsidR="003B263E">
        <w:rPr>
          <w:rFonts w:asciiTheme="minorEastAsia" w:hAnsiTheme="minorEastAsia" w:hint="eastAsia"/>
          <w:b/>
          <w:spacing w:val="5"/>
          <w:szCs w:val="21"/>
        </w:rPr>
        <w:t>感染</w:t>
      </w:r>
      <w:r w:rsidRPr="00631A77">
        <w:rPr>
          <w:rFonts w:asciiTheme="minorEastAsia" w:hAnsiTheme="minorEastAsia" w:hint="eastAsia"/>
          <w:b/>
          <w:spacing w:val="5"/>
          <w:szCs w:val="21"/>
        </w:rPr>
        <w:t>状況による開催直前の中止【リスク】</w:t>
      </w:r>
    </w:p>
    <w:p w14:paraId="56E0F064" w14:textId="77777777" w:rsidR="0035600B" w:rsidRPr="008134DF" w:rsidRDefault="0035600B" w:rsidP="0035600B">
      <w:pPr>
        <w:pStyle w:val="a7"/>
        <w:widowControl/>
        <w:spacing w:line="360" w:lineRule="auto"/>
        <w:jc w:val="left"/>
        <w:rPr>
          <w:rFonts w:asciiTheme="minorEastAsia" w:hAnsiTheme="minorEastAsia"/>
          <w:b/>
          <w:spacing w:val="5"/>
          <w:sz w:val="16"/>
          <w:szCs w:val="28"/>
        </w:rPr>
      </w:pPr>
    </w:p>
    <w:p w14:paraId="0E730F76" w14:textId="77777777" w:rsidR="00C86482" w:rsidRDefault="00AE1EF4" w:rsidP="00C86482">
      <w:pPr>
        <w:spacing w:line="360" w:lineRule="auto"/>
        <w:ind w:left="221" w:hangingChars="100" w:hanging="221"/>
        <w:rPr>
          <w:rFonts w:asciiTheme="minorEastAsia" w:hAnsiTheme="minorEastAsia"/>
          <w:b/>
          <w:spacing w:val="5"/>
          <w:sz w:val="24"/>
          <w:szCs w:val="24"/>
        </w:rPr>
      </w:pPr>
      <w:r>
        <w:rPr>
          <w:rFonts w:asciiTheme="minorEastAsia" w:hAnsiTheme="minorEastAsia" w:hint="eastAsia"/>
          <w:b/>
          <w:spacing w:val="5"/>
          <w:szCs w:val="21"/>
        </w:rPr>
        <w:t xml:space="preserve">　</w:t>
      </w:r>
      <w:r w:rsidR="00A21BC3" w:rsidRPr="008A1193">
        <w:rPr>
          <w:rFonts w:asciiTheme="minorEastAsia" w:hAnsiTheme="minorEastAsia" w:hint="eastAsia"/>
          <w:b/>
          <w:spacing w:val="5"/>
          <w:sz w:val="24"/>
          <w:szCs w:val="24"/>
        </w:rPr>
        <w:t>◆</w:t>
      </w:r>
      <w:r w:rsidR="004C5962">
        <w:rPr>
          <w:rFonts w:asciiTheme="minorEastAsia" w:hAnsiTheme="minorEastAsia" w:hint="eastAsia"/>
          <w:b/>
          <w:spacing w:val="5"/>
          <w:sz w:val="24"/>
          <w:szCs w:val="24"/>
        </w:rPr>
        <w:t>令和２年度「マルシェ・ひらかた</w:t>
      </w:r>
      <w:r w:rsidR="00C86482" w:rsidRPr="008A1193">
        <w:rPr>
          <w:rFonts w:asciiTheme="minorEastAsia" w:hAnsiTheme="minorEastAsia" w:hint="eastAsia"/>
          <w:b/>
          <w:spacing w:val="5"/>
          <w:sz w:val="24"/>
          <w:szCs w:val="24"/>
        </w:rPr>
        <w:t>」への参加について</w:t>
      </w:r>
    </w:p>
    <w:p w14:paraId="6F24E141" w14:textId="77777777" w:rsidR="00AE1EF4" w:rsidRPr="008134DF" w:rsidRDefault="00AE1EF4" w:rsidP="00C86482">
      <w:pPr>
        <w:spacing w:line="360" w:lineRule="auto"/>
        <w:ind w:left="251" w:hangingChars="100" w:hanging="251"/>
        <w:rPr>
          <w:rFonts w:asciiTheme="minorEastAsia" w:hAnsiTheme="minorEastAsia"/>
          <w:spacing w:val="5"/>
          <w:szCs w:val="24"/>
        </w:rPr>
      </w:pPr>
      <w:r>
        <w:rPr>
          <w:rFonts w:asciiTheme="minorEastAsia" w:hAnsiTheme="minorEastAsia" w:hint="eastAsia"/>
          <w:b/>
          <w:spacing w:val="5"/>
          <w:sz w:val="24"/>
          <w:szCs w:val="24"/>
        </w:rPr>
        <w:t xml:space="preserve">　</w:t>
      </w:r>
      <w:r w:rsidR="0035600B">
        <w:rPr>
          <w:rFonts w:asciiTheme="minorEastAsia" w:hAnsiTheme="minorEastAsia" w:hint="eastAsia"/>
          <w:spacing w:val="5"/>
          <w:szCs w:val="24"/>
        </w:rPr>
        <w:t>上記</w:t>
      </w:r>
      <w:r w:rsidR="00631A77">
        <w:rPr>
          <w:rFonts w:asciiTheme="minorEastAsia" w:hAnsiTheme="minorEastAsia" w:hint="eastAsia"/>
          <w:spacing w:val="5"/>
          <w:szCs w:val="24"/>
        </w:rPr>
        <w:t>の状況を踏まえ</w:t>
      </w:r>
      <w:r w:rsidR="000B3AF7" w:rsidRPr="008134DF">
        <w:rPr>
          <w:rFonts w:asciiTheme="minorEastAsia" w:hAnsiTheme="minorEastAsia" w:hint="eastAsia"/>
          <w:spacing w:val="5"/>
          <w:szCs w:val="24"/>
        </w:rPr>
        <w:t>、参加のご意向をお教えください。</w:t>
      </w:r>
    </w:p>
    <w:p w14:paraId="74E26E13" w14:textId="77777777" w:rsidR="000B3AF7" w:rsidRDefault="00D60333" w:rsidP="00C86482">
      <w:pPr>
        <w:spacing w:line="360" w:lineRule="auto"/>
        <w:ind w:left="220" w:hangingChars="100" w:hanging="220"/>
        <w:rPr>
          <w:rFonts w:asciiTheme="minorEastAsia" w:hAnsiTheme="minorEastAsia"/>
          <w:spacing w:val="5"/>
          <w:szCs w:val="24"/>
        </w:rPr>
      </w:pPr>
      <w:r>
        <w:rPr>
          <w:rFonts w:asciiTheme="minorEastAsia" w:hAnsiTheme="minorEastAsia" w:hint="eastAsia"/>
          <w:spacing w:val="5"/>
          <w:szCs w:val="24"/>
        </w:rPr>
        <w:t xml:space="preserve">　（該当するものを○印で囲み、また記入欄に</w:t>
      </w:r>
      <w:r w:rsidR="000B3AF7" w:rsidRPr="008134DF">
        <w:rPr>
          <w:rFonts w:asciiTheme="minorEastAsia" w:hAnsiTheme="minorEastAsia" w:hint="eastAsia"/>
          <w:spacing w:val="5"/>
          <w:szCs w:val="24"/>
        </w:rPr>
        <w:t>ご記入ください。）</w:t>
      </w:r>
    </w:p>
    <w:p w14:paraId="2DA5CBA9" w14:textId="77777777" w:rsidR="00252077" w:rsidRPr="00252077" w:rsidRDefault="00252077" w:rsidP="00C86482">
      <w:pPr>
        <w:spacing w:line="360" w:lineRule="auto"/>
        <w:ind w:left="170" w:hangingChars="100" w:hanging="170"/>
        <w:rPr>
          <w:rFonts w:asciiTheme="minorEastAsia" w:hAnsiTheme="minorEastAsia"/>
          <w:spacing w:val="5"/>
          <w:sz w:val="16"/>
          <w:szCs w:val="24"/>
        </w:rPr>
      </w:pPr>
    </w:p>
    <w:p w14:paraId="4C82D681" w14:textId="77777777" w:rsidR="00C86482" w:rsidRPr="008134DF" w:rsidRDefault="00C86482" w:rsidP="00C86482">
      <w:pPr>
        <w:spacing w:line="360" w:lineRule="auto"/>
        <w:ind w:left="90" w:hangingChars="100" w:hanging="90"/>
        <w:rPr>
          <w:rFonts w:asciiTheme="minorEastAsia" w:hAnsiTheme="minorEastAsia"/>
          <w:b/>
          <w:spacing w:val="5"/>
          <w:sz w:val="8"/>
          <w:szCs w:val="24"/>
        </w:rPr>
      </w:pPr>
    </w:p>
    <w:p w14:paraId="526BF0F9" w14:textId="77777777" w:rsidR="00C86482" w:rsidRDefault="000B3AF7" w:rsidP="00A21BC3">
      <w:pPr>
        <w:spacing w:line="360" w:lineRule="auto"/>
        <w:ind w:left="251" w:hangingChars="100" w:hanging="251"/>
        <w:jc w:val="center"/>
        <w:rPr>
          <w:rFonts w:asciiTheme="minorEastAsia" w:hAnsiTheme="minorEastAsia"/>
          <w:b/>
          <w:spacing w:val="5"/>
          <w:sz w:val="24"/>
          <w:szCs w:val="24"/>
        </w:rPr>
      </w:pPr>
      <w:r>
        <w:rPr>
          <w:rFonts w:asciiTheme="minorEastAsia" w:hAnsiTheme="minorEastAsia" w:hint="eastAsia"/>
          <w:b/>
          <w:spacing w:val="5"/>
          <w:sz w:val="24"/>
          <w:szCs w:val="24"/>
        </w:rPr>
        <w:t>参</w:t>
      </w:r>
      <w:r w:rsidR="00C86482" w:rsidRPr="008A1193">
        <w:rPr>
          <w:rFonts w:asciiTheme="minorEastAsia" w:hAnsiTheme="minorEastAsia" w:hint="eastAsia"/>
          <w:b/>
          <w:spacing w:val="5"/>
          <w:sz w:val="24"/>
          <w:szCs w:val="24"/>
        </w:rPr>
        <w:t>加</w:t>
      </w:r>
      <w:r>
        <w:rPr>
          <w:rFonts w:asciiTheme="minorEastAsia" w:hAnsiTheme="minorEastAsia" w:hint="eastAsia"/>
          <w:b/>
          <w:spacing w:val="5"/>
          <w:sz w:val="24"/>
          <w:szCs w:val="24"/>
        </w:rPr>
        <w:t xml:space="preserve">したい　・　条件つきで参加したい　・　</w:t>
      </w:r>
      <w:r w:rsidR="00C86482" w:rsidRPr="008A1193">
        <w:rPr>
          <w:rFonts w:asciiTheme="minorEastAsia" w:hAnsiTheme="minorEastAsia" w:hint="eastAsia"/>
          <w:b/>
          <w:spacing w:val="5"/>
          <w:sz w:val="24"/>
          <w:szCs w:val="24"/>
        </w:rPr>
        <w:t>参加</w:t>
      </w:r>
      <w:r>
        <w:rPr>
          <w:rFonts w:asciiTheme="minorEastAsia" w:hAnsiTheme="minorEastAsia" w:hint="eastAsia"/>
          <w:b/>
          <w:spacing w:val="5"/>
          <w:sz w:val="24"/>
          <w:szCs w:val="24"/>
        </w:rPr>
        <w:t>したくない</w:t>
      </w:r>
    </w:p>
    <w:p w14:paraId="12085FB2" w14:textId="77777777" w:rsidR="00252077" w:rsidRPr="00867B8A" w:rsidRDefault="00252077" w:rsidP="0035600B">
      <w:pPr>
        <w:spacing w:line="360" w:lineRule="auto"/>
        <w:rPr>
          <w:rFonts w:asciiTheme="minorEastAsia" w:hAnsiTheme="minorEastAsia"/>
          <w:b/>
          <w:spacing w:val="5"/>
          <w:sz w:val="16"/>
          <w:szCs w:val="24"/>
        </w:rPr>
      </w:pPr>
    </w:p>
    <w:p w14:paraId="664BDDF8" w14:textId="77777777" w:rsidR="00B5058A" w:rsidRPr="000B3AF7" w:rsidRDefault="000B3AF7" w:rsidP="000B3AF7">
      <w:pPr>
        <w:spacing w:line="360" w:lineRule="auto"/>
        <w:ind w:firstLineChars="100" w:firstLine="220"/>
        <w:rPr>
          <w:rFonts w:asciiTheme="minorEastAsia" w:hAnsiTheme="minorEastAsia"/>
          <w:spacing w:val="5"/>
          <w:szCs w:val="21"/>
        </w:rPr>
      </w:pPr>
      <w:r w:rsidRPr="000B3AF7">
        <w:rPr>
          <w:rFonts w:asciiTheme="minorEastAsia" w:hAnsiTheme="minorEastAsia" w:hint="eastAsia"/>
          <w:spacing w:val="5"/>
          <w:szCs w:val="21"/>
        </w:rPr>
        <w:t>〔記入欄〕</w:t>
      </w:r>
    </w:p>
    <w:tbl>
      <w:tblPr>
        <w:tblStyle w:val="af0"/>
        <w:tblW w:w="0" w:type="auto"/>
        <w:tblInd w:w="221" w:type="dxa"/>
        <w:tblLook w:val="04A0" w:firstRow="1" w:lastRow="0" w:firstColumn="1" w:lastColumn="0" w:noHBand="0" w:noVBand="1"/>
      </w:tblPr>
      <w:tblGrid>
        <w:gridCol w:w="9515"/>
      </w:tblGrid>
      <w:tr w:rsidR="000B3AF7" w14:paraId="56E5AC1A" w14:textId="77777777" w:rsidTr="000B3AF7">
        <w:trPr>
          <w:trHeight w:val="200"/>
        </w:trPr>
        <w:tc>
          <w:tcPr>
            <w:tcW w:w="9515" w:type="dxa"/>
            <w:vAlign w:val="center"/>
          </w:tcPr>
          <w:p w14:paraId="078F56AD" w14:textId="77777777" w:rsidR="008134DF" w:rsidRPr="00AF4103" w:rsidRDefault="008134DF" w:rsidP="00036D12">
            <w:pPr>
              <w:ind w:left="221" w:hangingChars="100" w:hanging="221"/>
              <w:jc w:val="left"/>
              <w:rPr>
                <w:rFonts w:asciiTheme="minorEastAsia" w:hAnsiTheme="minorEastAsia"/>
                <w:b/>
                <w:spacing w:val="5"/>
                <w:szCs w:val="21"/>
              </w:rPr>
            </w:pPr>
            <w:r w:rsidRPr="00AF4103">
              <w:rPr>
                <w:rFonts w:asciiTheme="minorEastAsia" w:hAnsiTheme="minorEastAsia" w:hint="eastAsia"/>
                <w:b/>
                <w:spacing w:val="5"/>
                <w:szCs w:val="21"/>
              </w:rPr>
              <w:t>・「参加したい」を選択した方は、</w:t>
            </w:r>
            <w:r w:rsidR="00AF4103" w:rsidRPr="00AF4103">
              <w:rPr>
                <w:rFonts w:asciiTheme="minorEastAsia" w:hAnsiTheme="minorEastAsia" w:hint="eastAsia"/>
                <w:b/>
                <w:spacing w:val="5"/>
                <w:szCs w:val="21"/>
              </w:rPr>
              <w:t>現時点で</w:t>
            </w:r>
            <w:r w:rsidRPr="00AF4103">
              <w:rPr>
                <w:rFonts w:asciiTheme="minorEastAsia" w:hAnsiTheme="minorEastAsia" w:hint="eastAsia"/>
                <w:b/>
                <w:spacing w:val="5"/>
                <w:szCs w:val="21"/>
              </w:rPr>
              <w:t>販売したい物品等</w:t>
            </w:r>
            <w:r w:rsidR="0035600B">
              <w:rPr>
                <w:rFonts w:asciiTheme="minorEastAsia" w:hAnsiTheme="minorEastAsia" w:hint="eastAsia"/>
                <w:b/>
                <w:spacing w:val="5"/>
                <w:szCs w:val="21"/>
              </w:rPr>
              <w:t>(飲食・物販)</w:t>
            </w:r>
            <w:r w:rsidR="00AF4103" w:rsidRPr="00AF4103">
              <w:rPr>
                <w:rFonts w:asciiTheme="minorEastAsia" w:hAnsiTheme="minorEastAsia" w:hint="eastAsia"/>
                <w:b/>
                <w:spacing w:val="5"/>
                <w:szCs w:val="21"/>
              </w:rPr>
              <w:t>があればお教えください。</w:t>
            </w:r>
          </w:p>
          <w:p w14:paraId="20FCEDB0" w14:textId="77777777" w:rsidR="000B3AF7" w:rsidRDefault="000B3AF7" w:rsidP="00036D12">
            <w:pPr>
              <w:jc w:val="left"/>
              <w:rPr>
                <w:rFonts w:asciiTheme="minorEastAsia" w:hAnsiTheme="minorEastAsia"/>
                <w:b/>
                <w:spacing w:val="5"/>
                <w:szCs w:val="21"/>
              </w:rPr>
            </w:pPr>
            <w:r w:rsidRPr="00AF4103">
              <w:rPr>
                <w:rFonts w:asciiTheme="minorEastAsia" w:hAnsiTheme="minorEastAsia" w:hint="eastAsia"/>
                <w:b/>
                <w:spacing w:val="5"/>
                <w:szCs w:val="21"/>
              </w:rPr>
              <w:t>・「条件つきで参加したい」を選択した方は、その条件を具体的にお教えください。</w:t>
            </w:r>
          </w:p>
          <w:p w14:paraId="22372D51" w14:textId="77777777" w:rsidR="00631A77" w:rsidRPr="00AF4103" w:rsidRDefault="00631A77" w:rsidP="00036D12">
            <w:pPr>
              <w:jc w:val="left"/>
              <w:rPr>
                <w:rFonts w:asciiTheme="minorEastAsia" w:hAnsiTheme="minorEastAsia"/>
                <w:b/>
                <w:spacing w:val="5"/>
                <w:szCs w:val="21"/>
              </w:rPr>
            </w:pPr>
            <w:r>
              <w:rPr>
                <w:rFonts w:asciiTheme="minorEastAsia" w:hAnsiTheme="minorEastAsia" w:hint="eastAsia"/>
                <w:b/>
                <w:spacing w:val="5"/>
                <w:szCs w:val="21"/>
              </w:rPr>
              <w:t xml:space="preserve">　また、現時点で販売したい物品等があればお教えください。</w:t>
            </w:r>
          </w:p>
          <w:p w14:paraId="39D22EA1" w14:textId="77777777" w:rsidR="000B3AF7" w:rsidRPr="00AF4103" w:rsidRDefault="000B3AF7" w:rsidP="00036D12">
            <w:pPr>
              <w:jc w:val="left"/>
              <w:rPr>
                <w:rFonts w:asciiTheme="minorEastAsia" w:hAnsiTheme="minorEastAsia"/>
                <w:b/>
                <w:spacing w:val="5"/>
                <w:szCs w:val="21"/>
              </w:rPr>
            </w:pPr>
            <w:r w:rsidRPr="00AF4103">
              <w:rPr>
                <w:rFonts w:asciiTheme="minorEastAsia" w:hAnsiTheme="minorEastAsia" w:hint="eastAsia"/>
                <w:b/>
                <w:spacing w:val="5"/>
                <w:szCs w:val="21"/>
              </w:rPr>
              <w:t>・「参加したくない」を選択した方は、その理由をお教えください。</w:t>
            </w:r>
          </w:p>
          <w:p w14:paraId="4F53A4CA" w14:textId="77777777" w:rsidR="00F42ECD" w:rsidRDefault="00F42ECD" w:rsidP="00036D12">
            <w:pPr>
              <w:ind w:firstLineChars="100" w:firstLine="221"/>
              <w:jc w:val="left"/>
              <w:rPr>
                <w:rFonts w:asciiTheme="minorEastAsia" w:hAnsiTheme="minorEastAsia"/>
                <w:b/>
                <w:spacing w:val="5"/>
                <w:szCs w:val="21"/>
              </w:rPr>
            </w:pPr>
            <w:r w:rsidRPr="00AF4103">
              <w:rPr>
                <w:rFonts w:asciiTheme="minorEastAsia" w:hAnsiTheme="minorEastAsia" w:hint="eastAsia"/>
                <w:b/>
                <w:spacing w:val="5"/>
                <w:szCs w:val="21"/>
              </w:rPr>
              <w:t>※その他ご意見等がある場合も以下にご記入ください。</w:t>
            </w:r>
          </w:p>
        </w:tc>
      </w:tr>
      <w:tr w:rsidR="000B3AF7" w14:paraId="0DE50E05" w14:textId="77777777" w:rsidTr="00036D12">
        <w:trPr>
          <w:trHeight w:val="2043"/>
        </w:trPr>
        <w:tc>
          <w:tcPr>
            <w:tcW w:w="9515" w:type="dxa"/>
          </w:tcPr>
          <w:p w14:paraId="44084FAA" w14:textId="77777777" w:rsidR="000B3AF7" w:rsidRDefault="000B3AF7" w:rsidP="00C86482">
            <w:pPr>
              <w:spacing w:line="360" w:lineRule="auto"/>
              <w:rPr>
                <w:rFonts w:asciiTheme="minorEastAsia" w:hAnsiTheme="minorEastAsia"/>
                <w:b/>
                <w:spacing w:val="5"/>
                <w:szCs w:val="21"/>
              </w:rPr>
            </w:pPr>
          </w:p>
        </w:tc>
      </w:tr>
      <w:tr w:rsidR="00036D12" w14:paraId="62E7A32D" w14:textId="77777777" w:rsidTr="00036D12">
        <w:trPr>
          <w:trHeight w:hRule="exact" w:val="551"/>
        </w:trPr>
        <w:tc>
          <w:tcPr>
            <w:tcW w:w="9515" w:type="dxa"/>
          </w:tcPr>
          <w:p w14:paraId="27578074" w14:textId="77777777" w:rsidR="00036D12" w:rsidRPr="00AF4103" w:rsidRDefault="00036D12" w:rsidP="00036D12">
            <w:pPr>
              <w:rPr>
                <w:rFonts w:asciiTheme="minorEastAsia" w:hAnsiTheme="minorEastAsia"/>
                <w:b/>
                <w:spacing w:val="5"/>
                <w:szCs w:val="21"/>
              </w:rPr>
            </w:pPr>
            <w:r>
              <w:rPr>
                <w:rFonts w:asciiTheme="minorEastAsia" w:hAnsiTheme="minorEastAsia" w:hint="eastAsia"/>
                <w:b/>
                <w:spacing w:val="5"/>
                <w:szCs w:val="21"/>
              </w:rPr>
              <w:t>イベントの中止を決定する場合、皆様にご負担を生じさせないためには、中止判断時期はイベント実施のどのくらい前のタイミングが良いですか？（仕入れによる金銭的負担等）</w:t>
            </w:r>
          </w:p>
        </w:tc>
      </w:tr>
      <w:tr w:rsidR="00036D12" w14:paraId="25C98A24" w14:textId="77777777" w:rsidTr="00036D12">
        <w:trPr>
          <w:trHeight w:hRule="exact" w:val="574"/>
        </w:trPr>
        <w:tc>
          <w:tcPr>
            <w:tcW w:w="9515" w:type="dxa"/>
          </w:tcPr>
          <w:p w14:paraId="6B6BE8A9" w14:textId="77777777" w:rsidR="00036D12" w:rsidRPr="00AF4103" w:rsidRDefault="00036D12" w:rsidP="00AF4103">
            <w:pPr>
              <w:spacing w:line="480" w:lineRule="auto"/>
              <w:rPr>
                <w:rFonts w:asciiTheme="minorEastAsia" w:hAnsiTheme="minorEastAsia"/>
                <w:b/>
                <w:spacing w:val="5"/>
                <w:szCs w:val="21"/>
              </w:rPr>
            </w:pPr>
          </w:p>
        </w:tc>
      </w:tr>
      <w:tr w:rsidR="00AF4103" w14:paraId="0F160C39" w14:textId="77777777" w:rsidTr="00D03C33">
        <w:trPr>
          <w:trHeight w:hRule="exact" w:val="255"/>
        </w:trPr>
        <w:tc>
          <w:tcPr>
            <w:tcW w:w="9515" w:type="dxa"/>
          </w:tcPr>
          <w:p w14:paraId="3FC54C89" w14:textId="77777777" w:rsidR="00AF4103" w:rsidRPr="00AF4103" w:rsidRDefault="00AF4103" w:rsidP="00AF4103">
            <w:pPr>
              <w:spacing w:line="480" w:lineRule="auto"/>
              <w:rPr>
                <w:rFonts w:asciiTheme="minorEastAsia" w:hAnsiTheme="minorEastAsia"/>
                <w:b/>
                <w:spacing w:val="5"/>
                <w:szCs w:val="21"/>
                <w:u w:val="single"/>
              </w:rPr>
            </w:pPr>
            <w:r w:rsidRPr="00AF4103">
              <w:rPr>
                <w:rFonts w:asciiTheme="minorEastAsia" w:hAnsiTheme="minorEastAsia" w:hint="eastAsia"/>
                <w:b/>
                <w:spacing w:val="5"/>
                <w:szCs w:val="21"/>
              </w:rPr>
              <w:t>差支えなければ、店舗名</w:t>
            </w:r>
            <w:r>
              <w:rPr>
                <w:rFonts w:asciiTheme="minorEastAsia" w:hAnsiTheme="minorEastAsia" w:hint="eastAsia"/>
                <w:b/>
                <w:spacing w:val="5"/>
                <w:szCs w:val="21"/>
              </w:rPr>
              <w:t>(団体名)</w:t>
            </w:r>
            <w:r w:rsidRPr="00AF4103">
              <w:rPr>
                <w:rFonts w:asciiTheme="minorEastAsia" w:hAnsiTheme="minorEastAsia" w:hint="eastAsia"/>
                <w:b/>
                <w:spacing w:val="5"/>
                <w:szCs w:val="21"/>
              </w:rPr>
              <w:t>をお教えください。</w:t>
            </w:r>
          </w:p>
        </w:tc>
      </w:tr>
      <w:tr w:rsidR="00AF4103" w14:paraId="2D5B810A" w14:textId="77777777" w:rsidTr="00036D12">
        <w:trPr>
          <w:trHeight w:val="320"/>
        </w:trPr>
        <w:tc>
          <w:tcPr>
            <w:tcW w:w="9515" w:type="dxa"/>
          </w:tcPr>
          <w:p w14:paraId="5BDFA220" w14:textId="77777777" w:rsidR="00AF4103" w:rsidRPr="00AF4103" w:rsidRDefault="00AF4103" w:rsidP="00AF4103">
            <w:pPr>
              <w:spacing w:line="480" w:lineRule="auto"/>
              <w:rPr>
                <w:rFonts w:asciiTheme="minorEastAsia" w:hAnsiTheme="minorEastAsia"/>
                <w:b/>
                <w:spacing w:val="5"/>
                <w:szCs w:val="21"/>
              </w:rPr>
            </w:pPr>
          </w:p>
        </w:tc>
      </w:tr>
    </w:tbl>
    <w:p w14:paraId="2A722730" w14:textId="77777777" w:rsidR="00AE1788" w:rsidRPr="00AE1788" w:rsidRDefault="00AE1788" w:rsidP="00AE1788">
      <w:pPr>
        <w:wordWrap w:val="0"/>
        <w:ind w:left="420" w:right="840" w:hangingChars="200" w:hanging="420"/>
        <w:rPr>
          <w:sz w:val="24"/>
        </w:rPr>
      </w:pPr>
      <w:r>
        <w:rPr>
          <w:rFonts w:hint="eastAsia"/>
        </w:rPr>
        <w:t xml:space="preserve">　</w:t>
      </w:r>
      <w:r w:rsidRPr="00AE1788">
        <w:rPr>
          <w:rFonts w:hint="eastAsia"/>
          <w:sz w:val="24"/>
        </w:rPr>
        <w:t>※お忙しいところ恐縮ですが、</w:t>
      </w:r>
      <w:r w:rsidRPr="00AE1788">
        <w:rPr>
          <w:rFonts w:hint="eastAsia"/>
          <w:b/>
          <w:sz w:val="24"/>
          <w:u w:val="single"/>
        </w:rPr>
        <w:t>７月</w:t>
      </w:r>
      <w:r w:rsidRPr="00AE1788">
        <w:rPr>
          <w:rFonts w:hint="eastAsia"/>
          <w:b/>
          <w:sz w:val="24"/>
          <w:u w:val="single"/>
        </w:rPr>
        <w:t>10</w:t>
      </w:r>
      <w:r w:rsidRPr="00AE1788">
        <w:rPr>
          <w:rFonts w:hint="eastAsia"/>
          <w:b/>
          <w:sz w:val="24"/>
          <w:u w:val="single"/>
        </w:rPr>
        <w:t>日</w:t>
      </w:r>
      <w:r w:rsidRPr="00AE1788">
        <w:rPr>
          <w:rFonts w:hint="eastAsia"/>
          <w:b/>
          <w:sz w:val="24"/>
          <w:u w:val="single"/>
        </w:rPr>
        <w:t>(</w:t>
      </w:r>
      <w:r w:rsidRPr="00AE1788">
        <w:rPr>
          <w:rFonts w:hint="eastAsia"/>
          <w:b/>
          <w:sz w:val="24"/>
          <w:u w:val="single"/>
        </w:rPr>
        <w:t>金</w:t>
      </w:r>
      <w:r w:rsidRPr="00AE1788">
        <w:rPr>
          <w:rFonts w:hint="eastAsia"/>
          <w:b/>
          <w:sz w:val="24"/>
          <w:u w:val="single"/>
        </w:rPr>
        <w:t>)</w:t>
      </w:r>
      <w:r w:rsidR="006B2806">
        <w:rPr>
          <w:rFonts w:hint="eastAsia"/>
          <w:b/>
          <w:sz w:val="24"/>
          <w:u w:val="single"/>
        </w:rPr>
        <w:t>までに以下の各所属団体</w:t>
      </w:r>
      <w:r w:rsidR="00252077">
        <w:rPr>
          <w:rFonts w:hint="eastAsia"/>
          <w:b/>
          <w:sz w:val="24"/>
          <w:u w:val="single"/>
        </w:rPr>
        <w:t>へ</w:t>
      </w:r>
      <w:r w:rsidRPr="00AE1788">
        <w:rPr>
          <w:rFonts w:hint="eastAsia"/>
          <w:sz w:val="24"/>
        </w:rPr>
        <w:t>ご回答いただきますようお願い</w:t>
      </w:r>
      <w:r>
        <w:rPr>
          <w:rFonts w:hint="eastAsia"/>
          <w:sz w:val="24"/>
        </w:rPr>
        <w:t>申し上げます</w:t>
      </w:r>
      <w:r w:rsidRPr="00AE1788">
        <w:rPr>
          <w:rFonts w:hint="eastAsia"/>
          <w:sz w:val="24"/>
        </w:rPr>
        <w:t>。</w:t>
      </w:r>
    </w:p>
    <w:p w14:paraId="78562C02" w14:textId="77777777" w:rsidR="00AE1788" w:rsidRDefault="003B263E" w:rsidP="00AE1788">
      <w:pPr>
        <w:jc w:val="right"/>
      </w:pPr>
      <w:r>
        <w:rPr>
          <w:rFonts w:asciiTheme="minorEastAsia" w:hAnsiTheme="minorEastAsia" w:hint="eastAsia"/>
          <w:b/>
          <w:noProof/>
          <w:spacing w:val="5"/>
          <w:szCs w:val="21"/>
        </w:rPr>
        <mc:AlternateContent>
          <mc:Choice Requires="wps">
            <w:drawing>
              <wp:anchor distT="0" distB="0" distL="114300" distR="114300" simplePos="0" relativeHeight="251663360" behindDoc="0" locked="0" layoutInCell="1" allowOverlap="1" wp14:anchorId="431B94EE" wp14:editId="142D3D37">
                <wp:simplePos x="0" y="0"/>
                <wp:positionH relativeFrom="column">
                  <wp:posOffset>409575</wp:posOffset>
                </wp:positionH>
                <wp:positionV relativeFrom="paragraph">
                  <wp:posOffset>104140</wp:posOffset>
                </wp:positionV>
                <wp:extent cx="5734050" cy="857250"/>
                <wp:effectExtent l="19050" t="1905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57250"/>
                        </a:xfrm>
                        <a:prstGeom prst="rect">
                          <a:avLst/>
                        </a:prstGeom>
                        <a:solidFill>
                          <a:srgbClr val="FFFFFF"/>
                        </a:solidFill>
                        <a:ln w="38100" cmpd="dbl">
                          <a:solidFill>
                            <a:srgbClr val="000000"/>
                          </a:solidFill>
                          <a:miter lim="800000"/>
                          <a:headEnd/>
                          <a:tailEnd/>
                        </a:ln>
                      </wps:spPr>
                      <wps:txbx>
                        <w:txbxContent>
                          <w:p w14:paraId="6DDF9482" w14:textId="77777777" w:rsidR="006B2806" w:rsidRPr="00A27594" w:rsidRDefault="006B2806" w:rsidP="00036D12">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sz w:val="24"/>
                              </w:rPr>
                              <w:t>●回答</w:t>
                            </w:r>
                            <w:r w:rsidRPr="00A27594">
                              <w:rPr>
                                <w:rFonts w:ascii="ＭＳ ゴシック" w:eastAsia="ＭＳ ゴシック" w:hAnsi="ＭＳ ゴシック" w:hint="eastAsia"/>
                                <w:b/>
                                <w:sz w:val="24"/>
                              </w:rPr>
                              <w:t>先</w:t>
                            </w:r>
                            <w:r>
                              <w:rPr>
                                <w:rFonts w:ascii="ＭＳ ゴシック" w:eastAsia="ＭＳ ゴシック" w:hAnsi="ＭＳ ゴシック" w:hint="eastAsia"/>
                                <w:b/>
                                <w:sz w:val="24"/>
                              </w:rPr>
                              <w:t>（</w:t>
                            </w:r>
                            <w:r w:rsidRPr="00A27594">
                              <w:rPr>
                                <w:rFonts w:ascii="ＭＳ ゴシック" w:eastAsia="ＭＳ ゴシック" w:hAnsi="ＭＳ ゴシック" w:hint="eastAsia"/>
                                <w:b/>
                                <w:sz w:val="24"/>
                              </w:rPr>
                              <w:t>マルシェ・ひらかた実行委員会各団体</w:t>
                            </w:r>
                            <w:r>
                              <w:rPr>
                                <w:rFonts w:ascii="ＭＳ ゴシック" w:eastAsia="ＭＳ ゴシック" w:hAnsi="ＭＳ ゴシック" w:hint="eastAsia"/>
                                <w:b/>
                                <w:sz w:val="24"/>
                              </w:rPr>
                              <w:t>）</w:t>
                            </w:r>
                          </w:p>
                          <w:p w14:paraId="35512A86" w14:textId="77777777" w:rsidR="006B2806" w:rsidRPr="00A27594" w:rsidRDefault="006B2806" w:rsidP="00036D12">
                            <w:pPr>
                              <w:spacing w:line="0" w:lineRule="atLeast"/>
                              <w:jc w:val="left"/>
                              <w:rPr>
                                <w:rFonts w:ascii="ＭＳ ゴシック" w:eastAsia="ＭＳ ゴシック" w:hAnsi="ＭＳ ゴシック"/>
                                <w:sz w:val="24"/>
                              </w:rPr>
                            </w:pPr>
                            <w:r w:rsidRPr="00A27594">
                              <w:rPr>
                                <w:rFonts w:ascii="ＭＳ ゴシック" w:eastAsia="ＭＳ ゴシック" w:hAnsi="ＭＳ ゴシック" w:hint="eastAsia"/>
                                <w:sz w:val="24"/>
                              </w:rPr>
                              <w:t>（北大阪商工会議所　　）ＦＡＸ０７２―８４１―０１７３</w:t>
                            </w:r>
                          </w:p>
                          <w:p w14:paraId="05D934B8" w14:textId="77777777" w:rsidR="006B2806" w:rsidRPr="00A27594" w:rsidRDefault="006B2806" w:rsidP="00036D12">
                            <w:pPr>
                              <w:spacing w:line="0" w:lineRule="atLeast"/>
                              <w:jc w:val="left"/>
                              <w:rPr>
                                <w:rFonts w:ascii="ＭＳ ゴシック" w:eastAsia="ＭＳ ゴシック" w:hAnsi="ＭＳ ゴシック"/>
                                <w:sz w:val="24"/>
                              </w:rPr>
                            </w:pPr>
                            <w:r w:rsidRPr="00A27594">
                              <w:rPr>
                                <w:rFonts w:ascii="ＭＳ ゴシック" w:eastAsia="ＭＳ ゴシック" w:hAnsi="ＭＳ ゴシック" w:hint="eastAsia"/>
                                <w:sz w:val="24"/>
                              </w:rPr>
                              <w:t>（枚方市商業連盟　　　）ＦＡＸ０７２―８４３―５３１９</w:t>
                            </w:r>
                          </w:p>
                          <w:p w14:paraId="78C828BE" w14:textId="77777777" w:rsidR="006B2806" w:rsidRPr="00A8276F" w:rsidRDefault="00150B4F" w:rsidP="00036D12">
                            <w:pPr>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（北河内農業協同組合　）ＦＡＸ０７２―８３６</w:t>
                            </w:r>
                            <w:r w:rsidR="006B2806">
                              <w:rPr>
                                <w:rFonts w:ascii="ＭＳ ゴシック" w:eastAsia="ＭＳ ゴシック" w:hAnsi="ＭＳ ゴシック" w:hint="eastAsia"/>
                                <w:sz w:val="24"/>
                              </w:rPr>
                              <w:t>―</w:t>
                            </w:r>
                            <w:r>
                              <w:rPr>
                                <w:rFonts w:ascii="ＭＳ ゴシック" w:eastAsia="ＭＳ ゴシック" w:hAnsi="ＭＳ ゴシック" w:hint="eastAsia"/>
                                <w:sz w:val="24"/>
                              </w:rPr>
                              <w:t>７０００</w:t>
                            </w:r>
                          </w:p>
                          <w:p w14:paraId="31D0002E" w14:textId="77777777" w:rsidR="006B2806" w:rsidRPr="00A8276F" w:rsidRDefault="006B2806" w:rsidP="00036D12">
                            <w:pPr>
                              <w:spacing w:line="0" w:lineRule="atLeast"/>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B94EE" id="_x0000_t202" coordsize="21600,21600" o:spt="202" path="m,l,21600r21600,l21600,xe">
                <v:stroke joinstyle="miter"/>
                <v:path gradientshapeok="t" o:connecttype="rect"/>
              </v:shapetype>
              <v:shape id="テキスト ボックス 7" o:spid="_x0000_s1026" type="#_x0000_t202" style="position:absolute;left:0;text-align:left;margin-left:32.25pt;margin-top:8.2pt;width:451.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" strokeweight="3pt">
                <v:stroke linestyle="thinThin"/>
                <v:textbox inset="5.85pt,.7pt,5.85pt,.7pt">
                  <w:txbxContent>
                    <w:p w14:paraId="6DDF9482" w14:textId="77777777" w:rsidR="006B2806" w:rsidRPr="00A27594" w:rsidRDefault="006B2806" w:rsidP="00036D12">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sz w:val="24"/>
                        </w:rPr>
                        <w:t>●回答</w:t>
                      </w:r>
                      <w:r w:rsidRPr="00A27594">
                        <w:rPr>
                          <w:rFonts w:ascii="ＭＳ ゴシック" w:eastAsia="ＭＳ ゴシック" w:hAnsi="ＭＳ ゴシック" w:hint="eastAsia"/>
                          <w:b/>
                          <w:sz w:val="24"/>
                        </w:rPr>
                        <w:t>先</w:t>
                      </w:r>
                      <w:r>
                        <w:rPr>
                          <w:rFonts w:ascii="ＭＳ ゴシック" w:eastAsia="ＭＳ ゴシック" w:hAnsi="ＭＳ ゴシック" w:hint="eastAsia"/>
                          <w:b/>
                          <w:sz w:val="24"/>
                        </w:rPr>
                        <w:t>（</w:t>
                      </w:r>
                      <w:r w:rsidRPr="00A27594">
                        <w:rPr>
                          <w:rFonts w:ascii="ＭＳ ゴシック" w:eastAsia="ＭＳ ゴシック" w:hAnsi="ＭＳ ゴシック" w:hint="eastAsia"/>
                          <w:b/>
                          <w:sz w:val="24"/>
                        </w:rPr>
                        <w:t>マルシェ・ひらかた実行委員会各団体</w:t>
                      </w:r>
                      <w:r>
                        <w:rPr>
                          <w:rFonts w:ascii="ＭＳ ゴシック" w:eastAsia="ＭＳ ゴシック" w:hAnsi="ＭＳ ゴシック" w:hint="eastAsia"/>
                          <w:b/>
                          <w:sz w:val="24"/>
                        </w:rPr>
                        <w:t>）</w:t>
                      </w:r>
                    </w:p>
                    <w:p w14:paraId="35512A86" w14:textId="77777777" w:rsidR="006B2806" w:rsidRPr="00A27594" w:rsidRDefault="006B2806" w:rsidP="00036D12">
                      <w:pPr>
                        <w:spacing w:line="0" w:lineRule="atLeast"/>
                        <w:jc w:val="left"/>
                        <w:rPr>
                          <w:rFonts w:ascii="ＭＳ ゴシック" w:eastAsia="ＭＳ ゴシック" w:hAnsi="ＭＳ ゴシック"/>
                          <w:sz w:val="24"/>
                        </w:rPr>
                      </w:pPr>
                      <w:r w:rsidRPr="00A27594">
                        <w:rPr>
                          <w:rFonts w:ascii="ＭＳ ゴシック" w:eastAsia="ＭＳ ゴシック" w:hAnsi="ＭＳ ゴシック" w:hint="eastAsia"/>
                          <w:sz w:val="24"/>
                        </w:rPr>
                        <w:t>（北大阪商工会議所　　）ＦＡＸ０７２―８４１―０１７３</w:t>
                      </w:r>
                    </w:p>
                    <w:p w14:paraId="05D934B8" w14:textId="77777777" w:rsidR="006B2806" w:rsidRPr="00A27594" w:rsidRDefault="006B2806" w:rsidP="00036D12">
                      <w:pPr>
                        <w:spacing w:line="0" w:lineRule="atLeast"/>
                        <w:jc w:val="left"/>
                        <w:rPr>
                          <w:rFonts w:ascii="ＭＳ ゴシック" w:eastAsia="ＭＳ ゴシック" w:hAnsi="ＭＳ ゴシック"/>
                          <w:sz w:val="24"/>
                        </w:rPr>
                      </w:pPr>
                      <w:r w:rsidRPr="00A27594">
                        <w:rPr>
                          <w:rFonts w:ascii="ＭＳ ゴシック" w:eastAsia="ＭＳ ゴシック" w:hAnsi="ＭＳ ゴシック" w:hint="eastAsia"/>
                          <w:sz w:val="24"/>
                        </w:rPr>
                        <w:t>（枚方市商業連盟　　　）ＦＡＸ０７２―８４３―５３１９</w:t>
                      </w:r>
                    </w:p>
                    <w:p w14:paraId="78C828BE" w14:textId="77777777" w:rsidR="006B2806" w:rsidRPr="00A8276F" w:rsidRDefault="00150B4F" w:rsidP="00036D12">
                      <w:pPr>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（北河内農業協同組合　）ＦＡＸ０７２―８３６</w:t>
                      </w:r>
                      <w:r w:rsidR="006B2806">
                        <w:rPr>
                          <w:rFonts w:ascii="ＭＳ ゴシック" w:eastAsia="ＭＳ ゴシック" w:hAnsi="ＭＳ ゴシック" w:hint="eastAsia"/>
                          <w:sz w:val="24"/>
                        </w:rPr>
                        <w:t>―</w:t>
                      </w:r>
                      <w:r>
                        <w:rPr>
                          <w:rFonts w:ascii="ＭＳ ゴシック" w:eastAsia="ＭＳ ゴシック" w:hAnsi="ＭＳ ゴシック" w:hint="eastAsia"/>
                          <w:sz w:val="24"/>
                        </w:rPr>
                        <w:t>７０００</w:t>
                      </w:r>
                    </w:p>
                    <w:p w14:paraId="31D0002E" w14:textId="77777777" w:rsidR="006B2806" w:rsidRPr="00A8276F" w:rsidRDefault="006B2806" w:rsidP="00036D12">
                      <w:pPr>
                        <w:spacing w:line="0" w:lineRule="atLeast"/>
                        <w:jc w:val="left"/>
                        <w:rPr>
                          <w:rFonts w:ascii="ＭＳ ゴシック" w:eastAsia="ＭＳ ゴシック" w:hAnsi="ＭＳ ゴシック"/>
                          <w:sz w:val="24"/>
                        </w:rPr>
                      </w:pPr>
                    </w:p>
                  </w:txbxContent>
                </v:textbox>
              </v:shape>
            </w:pict>
          </mc:Fallback>
        </mc:AlternateContent>
      </w:r>
    </w:p>
    <w:p w14:paraId="1CE3452F" w14:textId="77777777" w:rsidR="00AE1788" w:rsidRDefault="00AE1788" w:rsidP="00AE1788">
      <w:pPr>
        <w:jc w:val="right"/>
      </w:pPr>
    </w:p>
    <w:p w14:paraId="55E1EAAC" w14:textId="77777777" w:rsidR="0035600B" w:rsidRDefault="0035600B" w:rsidP="0035600B">
      <w:pPr>
        <w:ind w:right="1470"/>
      </w:pPr>
    </w:p>
    <w:p w14:paraId="56F4B714" w14:textId="77777777" w:rsidR="00AE1788" w:rsidRDefault="006B2806" w:rsidP="0035600B">
      <w:pPr>
        <w:spacing w:line="360" w:lineRule="auto"/>
        <w:rPr>
          <w:rFonts w:asciiTheme="minorEastAsia" w:hAnsiTheme="minorEastAsia"/>
          <w:b/>
          <w:spacing w:val="5"/>
          <w:szCs w:val="21"/>
        </w:rPr>
      </w:pPr>
      <w:r>
        <w:rPr>
          <w:rFonts w:asciiTheme="minorEastAsia" w:hAnsiTheme="minorEastAsia" w:hint="eastAsia"/>
          <w:b/>
          <w:spacing w:val="5"/>
          <w:szCs w:val="21"/>
        </w:rPr>
        <w:t xml:space="preserve">　　</w:t>
      </w:r>
    </w:p>
    <w:p w14:paraId="05205801" w14:textId="77777777" w:rsidR="006B2806" w:rsidRDefault="006B2806" w:rsidP="0035600B">
      <w:pPr>
        <w:spacing w:line="360" w:lineRule="auto"/>
        <w:rPr>
          <w:rFonts w:asciiTheme="minorEastAsia" w:hAnsiTheme="minorEastAsia"/>
          <w:b/>
          <w:spacing w:val="5"/>
          <w:szCs w:val="21"/>
        </w:rPr>
      </w:pPr>
    </w:p>
    <w:p w14:paraId="44DCDAC1" w14:textId="77777777" w:rsidR="006B2806" w:rsidRDefault="006B2806" w:rsidP="0035600B">
      <w:pPr>
        <w:spacing w:line="360" w:lineRule="auto"/>
        <w:rPr>
          <w:rFonts w:asciiTheme="minorEastAsia" w:hAnsiTheme="minorEastAsia"/>
          <w:b/>
          <w:spacing w:val="5"/>
          <w:szCs w:val="21"/>
        </w:rPr>
      </w:pPr>
    </w:p>
    <w:sectPr w:rsidR="006B2806" w:rsidSect="000B3AF7">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E313" w14:textId="77777777" w:rsidR="00C159E0" w:rsidRDefault="00C159E0">
      <w:r>
        <w:separator/>
      </w:r>
    </w:p>
  </w:endnote>
  <w:endnote w:type="continuationSeparator" w:id="0">
    <w:p w14:paraId="332FC2D6" w14:textId="77777777" w:rsidR="00C159E0" w:rsidRDefault="00C1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46581" w14:textId="77777777" w:rsidR="00C159E0" w:rsidRDefault="00C159E0">
      <w:r>
        <w:separator/>
      </w:r>
    </w:p>
  </w:footnote>
  <w:footnote w:type="continuationSeparator" w:id="0">
    <w:p w14:paraId="2E22856A" w14:textId="77777777" w:rsidR="00C159E0" w:rsidRDefault="00C15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8A"/>
    <w:rsid w:val="0001052A"/>
    <w:rsid w:val="000345C3"/>
    <w:rsid w:val="00036D12"/>
    <w:rsid w:val="000470F2"/>
    <w:rsid w:val="000912E1"/>
    <w:rsid w:val="000B3AF7"/>
    <w:rsid w:val="00150B4F"/>
    <w:rsid w:val="00163E11"/>
    <w:rsid w:val="00193418"/>
    <w:rsid w:val="001C5D09"/>
    <w:rsid w:val="0022445B"/>
    <w:rsid w:val="00252077"/>
    <w:rsid w:val="002C5D56"/>
    <w:rsid w:val="003117E0"/>
    <w:rsid w:val="0035600B"/>
    <w:rsid w:val="003B263E"/>
    <w:rsid w:val="004352F3"/>
    <w:rsid w:val="00460B84"/>
    <w:rsid w:val="004818CF"/>
    <w:rsid w:val="004C5962"/>
    <w:rsid w:val="005052BD"/>
    <w:rsid w:val="00510639"/>
    <w:rsid w:val="005E102B"/>
    <w:rsid w:val="00606795"/>
    <w:rsid w:val="00631A77"/>
    <w:rsid w:val="00641678"/>
    <w:rsid w:val="00646C3A"/>
    <w:rsid w:val="006819DC"/>
    <w:rsid w:val="00685B60"/>
    <w:rsid w:val="00696569"/>
    <w:rsid w:val="006B2806"/>
    <w:rsid w:val="006F3371"/>
    <w:rsid w:val="00737F51"/>
    <w:rsid w:val="00752A8A"/>
    <w:rsid w:val="007F6392"/>
    <w:rsid w:val="0080615C"/>
    <w:rsid w:val="008134DF"/>
    <w:rsid w:val="0081712E"/>
    <w:rsid w:val="00867B8A"/>
    <w:rsid w:val="008A1193"/>
    <w:rsid w:val="009B3DC4"/>
    <w:rsid w:val="009C5520"/>
    <w:rsid w:val="00A21BC3"/>
    <w:rsid w:val="00A2627B"/>
    <w:rsid w:val="00A35B89"/>
    <w:rsid w:val="00A83017"/>
    <w:rsid w:val="00AA2B2B"/>
    <w:rsid w:val="00AE1788"/>
    <w:rsid w:val="00AE1EF4"/>
    <w:rsid w:val="00AF4103"/>
    <w:rsid w:val="00B5058A"/>
    <w:rsid w:val="00B525BB"/>
    <w:rsid w:val="00B8038C"/>
    <w:rsid w:val="00B865F7"/>
    <w:rsid w:val="00BD575B"/>
    <w:rsid w:val="00BF5419"/>
    <w:rsid w:val="00C159E0"/>
    <w:rsid w:val="00C86482"/>
    <w:rsid w:val="00C90DAF"/>
    <w:rsid w:val="00CF748E"/>
    <w:rsid w:val="00D03C33"/>
    <w:rsid w:val="00D60333"/>
    <w:rsid w:val="00DE248C"/>
    <w:rsid w:val="00DF54F7"/>
    <w:rsid w:val="00DF7EF4"/>
    <w:rsid w:val="00E86CDF"/>
    <w:rsid w:val="00E94AE6"/>
    <w:rsid w:val="00E95CC7"/>
    <w:rsid w:val="00F42ECD"/>
    <w:rsid w:val="00F54750"/>
    <w:rsid w:val="00F84F75"/>
    <w:rsid w:val="00FB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42E16"/>
  <w15:docId w15:val="{768CCB03-0D08-4ED3-8D2C-E8509B05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会社名"/>
    <w:basedOn w:val="a"/>
    <w:pPr>
      <w:keepLines/>
      <w:widowControl/>
      <w:shd w:val="solid" w:color="auto" w:fill="auto"/>
      <w:spacing w:line="320" w:lineRule="exact"/>
      <w:jc w:val="center"/>
    </w:pPr>
    <w:rPr>
      <w:rFonts w:ascii="Arial Black" w:eastAsia="ＭＳ Ｐゴシック" w:hAnsi="Arial Black" w:cs="Times New Roman"/>
      <w:spacing w:val="-15"/>
      <w:kern w:val="0"/>
      <w:sz w:val="32"/>
      <w:szCs w:val="32"/>
      <w:lang w:eastAsia="en-US"/>
    </w:rPr>
  </w:style>
  <w:style w:type="paragraph" w:customStyle="1" w:styleId="a4">
    <w:name w:val="文書ラベル"/>
    <w:basedOn w:val="a"/>
    <w:pPr>
      <w:keepNext/>
      <w:keepLines/>
      <w:widowControl/>
      <w:spacing w:before="400" w:after="120" w:line="240" w:lineRule="atLeast"/>
      <w:jc w:val="left"/>
    </w:pPr>
    <w:rPr>
      <w:rFonts w:ascii="Arial Black" w:eastAsia="ＭＳ Ｐゴシック" w:hAnsi="Arial Black" w:cs="Times New Roman"/>
      <w:spacing w:val="-100"/>
      <w:kern w:val="28"/>
      <w:sz w:val="108"/>
      <w:szCs w:val="20"/>
      <w:lang w:eastAsia="en-US"/>
    </w:rPr>
  </w:style>
  <w:style w:type="character" w:styleId="a5">
    <w:name w:val="Emphasis"/>
    <w:qFormat/>
    <w:rPr>
      <w:rFonts w:ascii="Arial Black" w:eastAsia="ＭＳ Ｐゴシック" w:hAnsi="Arial Black"/>
      <w:sz w:val="18"/>
    </w:rPr>
  </w:style>
  <w:style w:type="paragraph" w:styleId="a6">
    <w:name w:val="Message Header"/>
    <w:basedOn w:val="a7"/>
    <w:link w:val="a8"/>
    <w:pPr>
      <w:keepLines/>
      <w:widowControl/>
      <w:tabs>
        <w:tab w:val="left" w:pos="720"/>
        <w:tab w:val="left" w:pos="4320"/>
        <w:tab w:val="left" w:pos="5040"/>
        <w:tab w:val="right" w:pos="8640"/>
      </w:tabs>
      <w:spacing w:after="40" w:line="440" w:lineRule="atLeast"/>
      <w:ind w:left="720" w:hanging="720"/>
      <w:jc w:val="left"/>
    </w:pPr>
    <w:rPr>
      <w:rFonts w:ascii="Arial" w:eastAsia="ＭＳ Ｐゴシック" w:hAnsi="Arial" w:cs="Times New Roman"/>
      <w:spacing w:val="-5"/>
      <w:kern w:val="0"/>
      <w:sz w:val="20"/>
      <w:szCs w:val="20"/>
      <w:lang w:eastAsia="en-US"/>
    </w:rPr>
  </w:style>
  <w:style w:type="character" w:customStyle="1" w:styleId="a8">
    <w:name w:val="メッセージ見出し (文字)"/>
    <w:basedOn w:val="a0"/>
    <w:link w:val="a6"/>
    <w:rPr>
      <w:rFonts w:ascii="Arial" w:eastAsia="ＭＳ Ｐゴシック" w:hAnsi="Arial" w:cs="Times New Roman"/>
      <w:spacing w:val="-5"/>
      <w:kern w:val="0"/>
      <w:sz w:val="20"/>
      <w:szCs w:val="20"/>
      <w:lang w:eastAsia="en-US"/>
    </w:rPr>
  </w:style>
  <w:style w:type="character" w:customStyle="1" w:styleId="a9">
    <w:name w:val="メッセージヘッダーのラベル"/>
    <w:rPr>
      <w:rFonts w:ascii="Arial Black" w:eastAsia="ＭＳ Ｐゴシック" w:hAnsi="Arial Black"/>
      <w:b/>
      <w:sz w:val="18"/>
    </w:rPr>
  </w:style>
  <w:style w:type="paragraph" w:customStyle="1" w:styleId="aa">
    <w:name w:val="メッセージヘッダーの最後"/>
    <w:basedOn w:val="a6"/>
    <w:next w:val="a7"/>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ab">
    <w:name w:val="会社情報"/>
    <w:basedOn w:val="a"/>
    <w:pPr>
      <w:keepLines/>
      <w:widowControl/>
      <w:spacing w:line="200" w:lineRule="atLeast"/>
      <w:jc w:val="left"/>
    </w:pPr>
    <w:rPr>
      <w:rFonts w:ascii="Arial" w:eastAsia="ＭＳ Ｐゴシック" w:hAnsi="Arial" w:cs="Times New Roman"/>
      <w:spacing w:val="-2"/>
      <w:kern w:val="0"/>
      <w:sz w:val="18"/>
      <w:szCs w:val="20"/>
      <w:lang w:eastAsia="en-US"/>
    </w:rPr>
  </w:style>
  <w:style w:type="paragraph" w:styleId="a7">
    <w:name w:val="Body Text"/>
    <w:basedOn w:val="a"/>
    <w:link w:val="ac"/>
    <w:unhideWhenUsed/>
  </w:style>
  <w:style w:type="character" w:customStyle="1" w:styleId="ac">
    <w:name w:val="本文 (文字)"/>
    <w:basedOn w:val="a0"/>
    <w:link w:val="a7"/>
  </w:style>
  <w:style w:type="character" w:styleId="ad">
    <w:name w:val="Hyperlink"/>
    <w:basedOn w:val="a0"/>
    <w:uiPriority w:val="99"/>
    <w:unhideWhenUsed/>
    <w:rPr>
      <w:color w:val="0000FF" w:themeColor="hyperlink"/>
      <w:u w:val="single"/>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pPr>
      <w:tabs>
        <w:tab w:val="center" w:pos="4252"/>
        <w:tab w:val="right" w:pos="8504"/>
      </w:tabs>
      <w:snapToGrid w:val="0"/>
    </w:pPr>
  </w:style>
  <w:style w:type="character" w:customStyle="1" w:styleId="af2">
    <w:name w:val="ヘッダー (文字)"/>
    <w:basedOn w:val="a0"/>
    <w:link w:val="af1"/>
    <w:uiPriority w:val="99"/>
  </w:style>
  <w:style w:type="paragraph" w:styleId="af3">
    <w:name w:val="footer"/>
    <w:basedOn w:val="a"/>
    <w:link w:val="af4"/>
    <w:uiPriority w:val="99"/>
    <w:unhideWhenUsed/>
    <w:pPr>
      <w:tabs>
        <w:tab w:val="center" w:pos="4252"/>
        <w:tab w:val="right" w:pos="8504"/>
      </w:tabs>
      <w:snapToGrid w:val="0"/>
    </w:pPr>
  </w:style>
  <w:style w:type="character" w:customStyle="1" w:styleId="af4">
    <w:name w:val="フッター (文字)"/>
    <w:basedOn w:val="a0"/>
    <w:link w:val="af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FE63-E0D2-43BC-A090-4D206BDC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末澤 千津</dc:creator>
  <cp:lastModifiedBy>松宮 信代</cp:lastModifiedBy>
  <cp:revision>2</cp:revision>
  <cp:lastPrinted>2020-06-19T06:02:00Z</cp:lastPrinted>
  <dcterms:created xsi:type="dcterms:W3CDTF">2020-06-30T03:08:00Z</dcterms:created>
  <dcterms:modified xsi:type="dcterms:W3CDTF">2020-06-30T03:08:00Z</dcterms:modified>
</cp:coreProperties>
</file>